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C4" w:rsidRPr="00547799" w:rsidRDefault="00BD57C4" w:rsidP="00BD57C4">
      <w:pPr>
        <w:rPr>
          <w:rFonts w:asciiTheme="minorHAnsi" w:hAnsiTheme="minorHAnsi"/>
        </w:rPr>
      </w:pPr>
      <w:bookmarkStart w:id="0" w:name="_GoBack"/>
      <w:bookmarkEnd w:id="0"/>
    </w:p>
    <w:p w:rsidR="00BD57C4" w:rsidRPr="00547799" w:rsidRDefault="00BD57C4" w:rsidP="00BD57C4">
      <w:pPr>
        <w:rPr>
          <w:rFonts w:asciiTheme="minorHAnsi" w:hAnsiTheme="minorHAnsi"/>
        </w:rPr>
      </w:pPr>
    </w:p>
    <w:p w:rsidR="00BD57C4" w:rsidRDefault="00BD57C4" w:rsidP="00BD57C4">
      <w:pPr>
        <w:jc w:val="center"/>
        <w:rPr>
          <w:rFonts w:asciiTheme="minorHAnsi" w:hAnsiTheme="minorHAnsi"/>
          <w:b/>
        </w:rPr>
      </w:pPr>
      <w:r w:rsidRPr="00547799">
        <w:rPr>
          <w:rFonts w:asciiTheme="minorHAnsi" w:hAnsiTheme="minorHAnsi"/>
          <w:b/>
        </w:rPr>
        <w:t>Memorandum of Understanding for Special Needs Housing Services</w:t>
      </w:r>
    </w:p>
    <w:p w:rsidR="00BD57C4" w:rsidRDefault="00BD57C4" w:rsidP="00BD57C4">
      <w:pPr>
        <w:jc w:val="center"/>
        <w:rPr>
          <w:rFonts w:asciiTheme="minorHAnsi" w:hAnsiTheme="minorHAnsi"/>
          <w:b/>
        </w:rPr>
      </w:pPr>
      <w:r>
        <w:rPr>
          <w:rFonts w:asciiTheme="minorHAnsi" w:hAnsiTheme="minorHAnsi"/>
          <w:b/>
        </w:rPr>
        <w:t>(Link MOU Form 02 SPN)</w:t>
      </w:r>
    </w:p>
    <w:p w:rsidR="00BD57C4" w:rsidRDefault="00BD57C4" w:rsidP="00BD57C4">
      <w:pPr>
        <w:jc w:val="center"/>
        <w:rPr>
          <w:rFonts w:asciiTheme="minorHAnsi" w:hAnsiTheme="minorHAnsi"/>
          <w:b/>
        </w:rPr>
      </w:pPr>
    </w:p>
    <w:p w:rsidR="00BD57C4" w:rsidRPr="00547799" w:rsidRDefault="00BD57C4" w:rsidP="00BD57C4">
      <w:pPr>
        <w:jc w:val="center"/>
        <w:rPr>
          <w:rFonts w:asciiTheme="minorHAnsi" w:hAnsiTheme="minorHAnsi"/>
          <w:b/>
        </w:rPr>
      </w:pPr>
      <w:r>
        <w:rPr>
          <w:rFonts w:asciiTheme="minorHAnsi" w:hAnsiTheme="minorHAnsi"/>
          <w:b/>
        </w:rPr>
        <w:t>MOU SPECIAL NEEDS– RFA 2017-111 – PROPERTIES WITH HUD CONTRACT</w:t>
      </w:r>
    </w:p>
    <w:p w:rsidR="00BD57C4" w:rsidRPr="00547799" w:rsidRDefault="00BD57C4" w:rsidP="00BD57C4">
      <w:pPr>
        <w:jc w:val="center"/>
        <w:rPr>
          <w:rFonts w:asciiTheme="minorHAnsi" w:hAnsiTheme="minorHAnsi"/>
          <w:b/>
        </w:rPr>
      </w:pPr>
    </w:p>
    <w:p w:rsidR="00BD57C4" w:rsidRPr="00547799" w:rsidRDefault="00BD57C4" w:rsidP="00BD57C4">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RECITALS:</w:t>
      </w:r>
    </w:p>
    <w:p w:rsidR="00BD57C4" w:rsidRDefault="00BD57C4" w:rsidP="00BD57C4">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w:t>
      </w:r>
      <w:r w:rsidR="007106FA">
        <w:rPr>
          <w:rFonts w:asciiTheme="minorHAnsi" w:hAnsiTheme="minorHAnsi"/>
        </w:rPr>
        <w:t xml:space="preserve"> </w:t>
      </w:r>
      <w:r w:rsidRPr="00547799">
        <w:rPr>
          <w:rFonts w:asciiTheme="minorHAnsi" w:hAnsiTheme="minorHAnsi"/>
        </w:rPr>
        <w:t xml:space="preserve">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ab/>
        <w:t xml:space="preserve">Accordingly the parties agree as follows:   </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BD57C4" w:rsidRPr="00547799" w:rsidRDefault="00BD57C4" w:rsidP="00BD57C4">
      <w:pPr>
        <w:rPr>
          <w:rFonts w:asciiTheme="minorHAnsi" w:hAnsiTheme="minorHAnsi"/>
        </w:rPr>
      </w:pPr>
    </w:p>
    <w:p w:rsidR="00BD57C4" w:rsidRPr="00547799" w:rsidRDefault="00BD57C4" w:rsidP="00BD57C4">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BD57C4" w:rsidRPr="00547799" w:rsidRDefault="00BD57C4" w:rsidP="00BD57C4">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BD57C4" w:rsidRPr="00547799" w:rsidRDefault="00BD57C4" w:rsidP="00BD57C4">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BD57C4" w:rsidRPr="00547799" w:rsidRDefault="00BD57C4" w:rsidP="00BD57C4">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BD57C4" w:rsidRPr="00547799" w:rsidRDefault="00BD57C4" w:rsidP="00BD57C4">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BD57C4" w:rsidRPr="00547799" w:rsidRDefault="00BD57C4" w:rsidP="00BD57C4">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BD57C4" w:rsidRPr="00547799" w:rsidRDefault="00BD57C4" w:rsidP="00BD57C4">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BD57C4" w:rsidRPr="00547799" w:rsidRDefault="00BD57C4" w:rsidP="00BD57C4">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BD57C4" w:rsidRPr="00547799" w:rsidRDefault="00BD57C4" w:rsidP="00BD57C4">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BD57C4" w:rsidRPr="00547799" w:rsidRDefault="00BD57C4" w:rsidP="00BD57C4">
      <w:pPr>
        <w:rPr>
          <w:rFonts w:asciiTheme="minorHAnsi" w:hAnsiTheme="minorHAnsi"/>
        </w:rPr>
      </w:pPr>
    </w:p>
    <w:p w:rsidR="00BD57C4" w:rsidRPr="00547799" w:rsidRDefault="00BD57C4" w:rsidP="00BD57C4">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BD57C4" w:rsidRDefault="00BD57C4" w:rsidP="00BD57C4">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BD57C4" w:rsidRPr="004F69A2" w:rsidRDefault="00BD57C4" w:rsidP="00BD57C4">
      <w:pPr>
        <w:ind w:left="1980"/>
        <w:rPr>
          <w:rFonts w:asciiTheme="minorHAnsi" w:hAnsiTheme="minorHAnsi"/>
        </w:rPr>
      </w:pPr>
    </w:p>
    <w:p w:rsidR="00BD57C4" w:rsidRPr="00866B0C" w:rsidRDefault="00BD57C4" w:rsidP="00BD57C4">
      <w:pPr>
        <w:pStyle w:val="ListParagraph"/>
        <w:numPr>
          <w:ilvl w:val="0"/>
          <w:numId w:val="1"/>
        </w:numPr>
        <w:rPr>
          <w:rFonts w:asciiTheme="minorHAnsi" w:hAnsiTheme="minorHAnsi"/>
        </w:rPr>
      </w:pPr>
      <w:r w:rsidRPr="00CB5659">
        <w:rPr>
          <w:rFonts w:asciiTheme="minorHAnsi" w:hAnsiTheme="minorHAnsi"/>
          <w:b/>
        </w:rPr>
        <w:lastRenderedPageBreak/>
        <w:t>Properties that have a Housing Assistance Payment Contract and/or an Annual Contributions Contract with HUD, but are not HUD Section 202 or HUD Section 811</w:t>
      </w:r>
      <w:r>
        <w:rPr>
          <w:rFonts w:asciiTheme="minorHAnsi" w:hAnsiTheme="minorHAnsi"/>
          <w:b/>
        </w:rPr>
        <w:t xml:space="preserve">:  </w:t>
      </w:r>
      <w:r>
        <w:rPr>
          <w:rFonts w:asciiTheme="minorHAnsi" w:hAnsiTheme="minorHAnsi"/>
        </w:rPr>
        <w:t>The Owner</w:t>
      </w:r>
      <w:r w:rsidRPr="00FF5960">
        <w:rPr>
          <w:rFonts w:asciiTheme="minorHAnsi" w:hAnsiTheme="minorHAnsi"/>
        </w:rPr>
        <w:t xml:space="preserve"> shall establish an owner-adopted preference in the admission policies for the Deve</w:t>
      </w:r>
      <w:r>
        <w:rPr>
          <w:rFonts w:asciiTheme="minorHAnsi" w:hAnsiTheme="minorHAnsi"/>
        </w:rPr>
        <w:t xml:space="preserve">lopment, allowing the Owner </w:t>
      </w:r>
      <w:r w:rsidRPr="00FF5960">
        <w:rPr>
          <w:rFonts w:asciiTheme="minorHAnsi" w:hAnsiTheme="minorHAnsi"/>
        </w:rPr>
        <w:t>to create a preference or limited preference specifically for individuals or families</w:t>
      </w:r>
      <w:r>
        <w:rPr>
          <w:rFonts w:asciiTheme="minorHAnsi" w:hAnsiTheme="minorHAnsi"/>
        </w:rPr>
        <w:t xml:space="preserve"> </w:t>
      </w:r>
      <w:r w:rsidRPr="00FF5960">
        <w:rPr>
          <w:rFonts w:asciiTheme="minorHAnsi" w:hAnsiTheme="minorHAnsi"/>
        </w:rPr>
        <w:t xml:space="preserve">who are referred by a partnering service agency. The partnering service agency must be a designated Special Needs 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w:t>
      </w:r>
      <w:r>
        <w:rPr>
          <w:rFonts w:asciiTheme="minorHAnsi" w:hAnsiTheme="minorHAnsi"/>
        </w:rPr>
        <w:t xml:space="preserve">final credit underwriting report. </w:t>
      </w:r>
    </w:p>
    <w:p w:rsidR="00BD57C4" w:rsidRPr="002026BC" w:rsidRDefault="00BD57C4" w:rsidP="00BD57C4">
      <w:pPr>
        <w:pStyle w:val="ListParagraph"/>
        <w:numPr>
          <w:ilvl w:val="0"/>
          <w:numId w:val="1"/>
        </w:numPr>
        <w:rPr>
          <w:rFonts w:asciiTheme="minorHAnsi" w:hAnsiTheme="minorHAnsi"/>
        </w:rPr>
      </w:pPr>
      <w:r w:rsidRPr="005232ED">
        <w:rPr>
          <w:rFonts w:asciiTheme="minorHAnsi" w:hAnsiTheme="minorHAnsi"/>
          <w:b/>
        </w:rPr>
        <w:t>Properties that have a Housing Assistance Payment Contract and/or an Annual Contributions Contract with HUD, but are not HUD Section 202 or HUD Section 811</w:t>
      </w:r>
      <w:r w:rsidRPr="005232ED">
        <w:rPr>
          <w:rFonts w:asciiTheme="minorHAnsi" w:hAnsiTheme="minorHAnsi"/>
        </w:rPr>
        <w:t>:  Maintain a separate waiting list for referred Special Needs applicants and prioritize these individuals for any units that may become vacant after the initial lease-up period, based upon the minimum number of units specified in the application. During and after lease-up Referral Agency referrals must be moved in first regardless of chronological order of the general waiting list until all Link units are occupied with referrals.</w:t>
      </w:r>
    </w:p>
    <w:p w:rsidR="00BD57C4" w:rsidRPr="00547799" w:rsidRDefault="00BD57C4" w:rsidP="00BD57C4">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BD57C4" w:rsidRPr="00547799" w:rsidRDefault="00BD57C4" w:rsidP="00BD57C4">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BD57C4" w:rsidRPr="00547799" w:rsidRDefault="00BD57C4" w:rsidP="00BD57C4">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BD57C4" w:rsidRPr="00547799" w:rsidRDefault="00BD57C4" w:rsidP="00BD57C4">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BD57C4" w:rsidRPr="00547799" w:rsidRDefault="00BD57C4" w:rsidP="00BD57C4">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BD57C4" w:rsidRPr="00547799" w:rsidRDefault="00BD57C4" w:rsidP="00BD57C4">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BD57C4" w:rsidRPr="00547799" w:rsidRDefault="00BD57C4" w:rsidP="00BD57C4">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BD57C4" w:rsidRPr="00547799" w:rsidRDefault="00BD57C4" w:rsidP="00BD57C4">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BD57C4" w:rsidRPr="00547799" w:rsidRDefault="00BD57C4" w:rsidP="00BD57C4">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BD57C4" w:rsidRPr="00547799" w:rsidRDefault="00BD57C4" w:rsidP="00BD57C4">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Pr>
          <w:rFonts w:asciiTheme="minorHAnsi" w:hAnsiTheme="minorHAnsi"/>
        </w:rPr>
        <w:t>6.  Availability of ELI Units</w:t>
      </w:r>
    </w:p>
    <w:p w:rsidR="00BD57C4" w:rsidRPr="00547799" w:rsidRDefault="00BD57C4" w:rsidP="00BD57C4">
      <w:pPr>
        <w:rPr>
          <w:rFonts w:asciiTheme="minorHAnsi" w:hAnsiTheme="minorHAnsi"/>
        </w:rPr>
      </w:pPr>
    </w:p>
    <w:p w:rsidR="00BD57C4" w:rsidRPr="00547799" w:rsidRDefault="00BD57C4" w:rsidP="00BD57C4">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BD57C4" w:rsidRPr="00547799" w:rsidRDefault="00BD57C4" w:rsidP="00BD57C4">
      <w:pPr>
        <w:rPr>
          <w:rFonts w:asciiTheme="minorHAnsi" w:hAnsiTheme="minorHAnsi"/>
          <w:color w:val="BF8F00" w:themeColor="accent4" w:themeShade="BF"/>
        </w:rPr>
      </w:pPr>
    </w:p>
    <w:p w:rsidR="00BD57C4" w:rsidRPr="00245826" w:rsidRDefault="00BD57C4" w:rsidP="00BD57C4">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BD57C4" w:rsidRPr="00547799" w:rsidRDefault="00BD57C4" w:rsidP="00BD57C4">
      <w:pPr>
        <w:rPr>
          <w:rFonts w:asciiTheme="minorHAnsi" w:hAnsiTheme="minorHAnsi"/>
        </w:rPr>
      </w:pPr>
    </w:p>
    <w:p w:rsidR="00BD57C4" w:rsidRPr="00547799" w:rsidRDefault="00BD57C4" w:rsidP="00BD57C4">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rsidR="00BD57C4" w:rsidRPr="00547799" w:rsidRDefault="00BD57C4" w:rsidP="00BD57C4">
      <w:pPr>
        <w:rPr>
          <w:rFonts w:asciiTheme="minorHAnsi" w:hAnsiTheme="minorHAnsi"/>
        </w:rPr>
      </w:pPr>
    </w:p>
    <w:p w:rsidR="00BD57C4" w:rsidRPr="00547799" w:rsidRDefault="00BD57C4" w:rsidP="00BD57C4">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BD57C4" w:rsidRPr="00547799" w:rsidRDefault="00BD57C4" w:rsidP="00BD57C4">
      <w:pPr>
        <w:rPr>
          <w:rFonts w:asciiTheme="minorHAnsi" w:hAnsiTheme="minorHAnsi"/>
          <w:color w:val="BF8F00" w:themeColor="accent4" w:themeShade="BF"/>
        </w:rPr>
      </w:pPr>
    </w:p>
    <w:p w:rsidR="00BD57C4" w:rsidRDefault="00BD57C4" w:rsidP="00BD57C4">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BD57C4" w:rsidRDefault="00BD57C4" w:rsidP="00BD57C4">
      <w:pPr>
        <w:rPr>
          <w:rFonts w:asciiTheme="minorHAnsi" w:hAnsiTheme="minorHAnsi"/>
        </w:rPr>
      </w:pPr>
    </w:p>
    <w:p w:rsidR="00BD57C4" w:rsidRPr="00D20747" w:rsidRDefault="00BD57C4" w:rsidP="00BD57C4">
      <w:pPr>
        <w:pStyle w:val="ListParagraph"/>
        <w:numPr>
          <w:ilvl w:val="0"/>
          <w:numId w:val="4"/>
        </w:numPr>
        <w:rPr>
          <w:rFonts w:asciiTheme="minorHAnsi" w:hAnsiTheme="minorHAnsi"/>
        </w:rPr>
      </w:pPr>
      <w:r w:rsidRPr="00D2074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D20747">
          <w:rPr>
            <w:rStyle w:val="Hyperlink"/>
            <w:rFonts w:asciiTheme="minorHAnsi" w:hAnsiTheme="minorHAnsi"/>
          </w:rPr>
          <w:t>Link@floridahousing.org</w:t>
        </w:r>
      </w:hyperlink>
      <w:r w:rsidRPr="00D20747">
        <w:rPr>
          <w:rFonts w:asciiTheme="minorHAnsi" w:hAnsiTheme="minorHAnsi"/>
        </w:rPr>
        <w:t xml:space="preserve">. </w:t>
      </w:r>
    </w:p>
    <w:p w:rsidR="00BD57C4" w:rsidRDefault="00BD57C4" w:rsidP="00BD57C4">
      <w:pPr>
        <w:rPr>
          <w:rFonts w:asciiTheme="minorHAnsi" w:hAnsiTheme="minorHAnsi"/>
        </w:rPr>
      </w:pPr>
    </w:p>
    <w:p w:rsidR="00BD57C4" w:rsidRPr="00D20747" w:rsidRDefault="00BD57C4" w:rsidP="00BD57C4">
      <w:pPr>
        <w:pStyle w:val="ListParagraph"/>
        <w:numPr>
          <w:ilvl w:val="0"/>
          <w:numId w:val="4"/>
        </w:numPr>
        <w:rPr>
          <w:rFonts w:asciiTheme="minorHAnsi" w:hAnsiTheme="minorHAnsi"/>
        </w:rPr>
      </w:pPr>
      <w:r w:rsidRPr="00D2074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BD57C4" w:rsidRDefault="00BD57C4" w:rsidP="00BD57C4">
      <w:pPr>
        <w:rPr>
          <w:rFonts w:asciiTheme="minorHAnsi" w:hAnsiTheme="minorHAnsi"/>
        </w:rPr>
      </w:pPr>
    </w:p>
    <w:p w:rsidR="00BD57C4" w:rsidRPr="00D20747" w:rsidRDefault="00BD57C4" w:rsidP="00BD57C4">
      <w:pPr>
        <w:pStyle w:val="ListParagraph"/>
        <w:numPr>
          <w:ilvl w:val="0"/>
          <w:numId w:val="4"/>
        </w:numPr>
        <w:rPr>
          <w:rFonts w:asciiTheme="minorHAnsi" w:hAnsiTheme="minorHAnsi"/>
        </w:rPr>
      </w:pPr>
      <w:r w:rsidRPr="00D2074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BD57C4" w:rsidRDefault="00BD57C4" w:rsidP="00BD57C4">
      <w:pPr>
        <w:rPr>
          <w:rFonts w:asciiTheme="minorHAnsi" w:hAnsiTheme="minorHAnsi"/>
        </w:rPr>
      </w:pPr>
    </w:p>
    <w:p w:rsidR="00BD57C4" w:rsidRPr="00547799" w:rsidRDefault="00BD57C4" w:rsidP="00BD57C4">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BD57C4" w:rsidRPr="00547799" w:rsidRDefault="00BD57C4" w:rsidP="00BD57C4">
      <w:pPr>
        <w:rPr>
          <w:rFonts w:asciiTheme="minorHAnsi" w:hAnsiTheme="minorHAnsi"/>
        </w:rPr>
      </w:pPr>
      <w:r>
        <w:rPr>
          <w:rFonts w:asciiTheme="minorHAnsi" w:hAnsiTheme="minorHAnsi"/>
        </w:rPr>
        <w:t xml:space="preserve">  </w:t>
      </w:r>
    </w:p>
    <w:p w:rsidR="00BD57C4" w:rsidRPr="00547799" w:rsidRDefault="00BD57C4" w:rsidP="00BD57C4">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BD57C4" w:rsidRDefault="00BD57C4" w:rsidP="00BD57C4">
      <w:pPr>
        <w:rPr>
          <w:rFonts w:asciiTheme="minorHAnsi" w:hAnsiTheme="minorHAnsi"/>
        </w:rPr>
      </w:pPr>
    </w:p>
    <w:p w:rsidR="00BD57C4" w:rsidRDefault="00BD57C4" w:rsidP="00BD57C4">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ab/>
      </w:r>
    </w:p>
    <w:p w:rsidR="00BD57C4" w:rsidRPr="00547799" w:rsidRDefault="00BD57C4" w:rsidP="00BD57C4">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BD57C4" w:rsidRPr="00547799" w:rsidRDefault="00BD57C4" w:rsidP="00BD57C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BD57C4" w:rsidRPr="00547799" w:rsidRDefault="00BD57C4" w:rsidP="00BD57C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BD57C4" w:rsidRPr="00547799" w:rsidRDefault="00BD57C4" w:rsidP="00BD57C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BD57C4" w:rsidRPr="00547799" w:rsidRDefault="00BD57C4" w:rsidP="00BD57C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BD57C4" w:rsidRPr="00547799" w:rsidRDefault="00BD57C4" w:rsidP="00BD57C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BD57C4" w:rsidRPr="00547799" w:rsidRDefault="00BD57C4" w:rsidP="00BD57C4">
      <w:pPr>
        <w:rPr>
          <w:rFonts w:asciiTheme="minorHAnsi" w:hAnsiTheme="minorHAnsi"/>
        </w:rPr>
      </w:pPr>
      <w:r w:rsidRPr="00547799">
        <w:rPr>
          <w:rFonts w:asciiTheme="minorHAnsi" w:hAnsiTheme="minorHAnsi"/>
        </w:rPr>
        <w:tab/>
      </w:r>
    </w:p>
    <w:p w:rsidR="00BD57C4" w:rsidRPr="00547799" w:rsidRDefault="00BD57C4" w:rsidP="00BD57C4">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BD57C4" w:rsidRPr="00547799" w:rsidRDefault="00BD57C4" w:rsidP="00BD57C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BD57C4" w:rsidRPr="00547799" w:rsidRDefault="00BD57C4" w:rsidP="00BD57C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BD57C4" w:rsidRPr="00547799" w:rsidRDefault="00BD57C4" w:rsidP="00BD57C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BD57C4" w:rsidRPr="00547799" w:rsidRDefault="00BD57C4" w:rsidP="00BD57C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BD57C4" w:rsidRPr="00547799" w:rsidRDefault="00BD57C4" w:rsidP="00BD57C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BD57C4" w:rsidRPr="00547799" w:rsidRDefault="00BD57C4" w:rsidP="00BD57C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D57C4" w:rsidRPr="00547799" w:rsidRDefault="00BD57C4" w:rsidP="00BD57C4">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OWNER:</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Name: _______________________________</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Title: ________________________________</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REFERRAL AGENCY:</w:t>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D57C4" w:rsidRPr="00547799" w:rsidRDefault="00BD57C4" w:rsidP="00BD57C4">
      <w:pPr>
        <w:rPr>
          <w:rFonts w:asciiTheme="minorHAnsi" w:hAnsiTheme="minorHAnsi"/>
        </w:rPr>
      </w:pPr>
    </w:p>
    <w:p w:rsidR="00BD57C4" w:rsidRPr="00547799" w:rsidRDefault="00BD57C4" w:rsidP="00BD57C4">
      <w:pPr>
        <w:rPr>
          <w:rFonts w:asciiTheme="minorHAnsi" w:hAnsiTheme="minorHAnsi"/>
        </w:rPr>
      </w:pPr>
    </w:p>
    <w:p w:rsidR="00BD57C4" w:rsidRDefault="00BD57C4" w:rsidP="00BD57C4"/>
    <w:p w:rsidR="00BD57C4" w:rsidRDefault="00BD57C4" w:rsidP="00BD57C4"/>
    <w:p w:rsidR="00BD57C4" w:rsidRDefault="00BD57C4" w:rsidP="00BD57C4"/>
    <w:p w:rsidR="00D57440" w:rsidRDefault="00583573"/>
    <w:sectPr w:rsidR="00D574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3573">
      <w:r>
        <w:separator/>
      </w:r>
    </w:p>
  </w:endnote>
  <w:endnote w:type="continuationSeparator" w:id="0">
    <w:p w:rsidR="00000000" w:rsidRDefault="0058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7106FA">
    <w:pPr>
      <w:pStyle w:val="Footer"/>
    </w:pPr>
    <w:r>
      <w:t>Florida Housing Link MOU Form 02 SPN</w:t>
    </w:r>
    <w:r>
      <w:tab/>
    </w:r>
    <w:r>
      <w:tab/>
    </w:r>
    <w:r>
      <w:fldChar w:fldCharType="begin"/>
    </w:r>
    <w:r>
      <w:instrText xml:space="preserve"> PAGE   \* MERGEFORMAT </w:instrText>
    </w:r>
    <w:r>
      <w:fldChar w:fldCharType="separate"/>
    </w:r>
    <w:r w:rsidR="00583573">
      <w:rPr>
        <w:noProof/>
      </w:rPr>
      <w:t>1</w:t>
    </w:r>
    <w:r>
      <w:rPr>
        <w:noProof/>
      </w:rPr>
      <w:fldChar w:fldCharType="end"/>
    </w:r>
  </w:p>
  <w:p w:rsidR="00A45A47" w:rsidRDefault="007106FA"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3573">
      <w:r>
        <w:separator/>
      </w:r>
    </w:p>
  </w:footnote>
  <w:footnote w:type="continuationSeparator" w:id="0">
    <w:p w:rsidR="00000000" w:rsidRDefault="00583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234"/>
    <w:multiLevelType w:val="hybridMultilevel"/>
    <w:tmpl w:val="0C22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C4"/>
    <w:rsid w:val="002705E0"/>
    <w:rsid w:val="003776F3"/>
    <w:rsid w:val="00583573"/>
    <w:rsid w:val="007106FA"/>
    <w:rsid w:val="0078321D"/>
    <w:rsid w:val="00AB2638"/>
    <w:rsid w:val="00BD57C4"/>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A7300-7657-4ADB-A205-7A80AE61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7C4"/>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C4"/>
    <w:pPr>
      <w:ind w:left="720"/>
      <w:contextualSpacing/>
    </w:pPr>
  </w:style>
  <w:style w:type="paragraph" w:styleId="BodyTextIndent3">
    <w:name w:val="Body Text Indent 3"/>
    <w:basedOn w:val="Normal"/>
    <w:link w:val="BodyTextIndent3Char"/>
    <w:uiPriority w:val="99"/>
    <w:unhideWhenUsed/>
    <w:rsid w:val="00BD57C4"/>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BD57C4"/>
    <w:rPr>
      <w:rFonts w:ascii="Times New Roman" w:hAnsi="Times New Roman" w:cs="Times New Roman"/>
    </w:rPr>
  </w:style>
  <w:style w:type="character" w:styleId="Hyperlink">
    <w:name w:val="Hyperlink"/>
    <w:basedOn w:val="DefaultParagraphFont"/>
    <w:uiPriority w:val="99"/>
    <w:unhideWhenUsed/>
    <w:rsid w:val="00BD57C4"/>
    <w:rPr>
      <w:color w:val="0563C1" w:themeColor="hyperlink"/>
      <w:u w:val="single"/>
    </w:rPr>
  </w:style>
  <w:style w:type="paragraph" w:styleId="Footer">
    <w:name w:val="footer"/>
    <w:basedOn w:val="Normal"/>
    <w:link w:val="FooterChar"/>
    <w:uiPriority w:val="99"/>
    <w:unhideWhenUsed/>
    <w:rsid w:val="00BD57C4"/>
    <w:pPr>
      <w:tabs>
        <w:tab w:val="center" w:pos="4680"/>
        <w:tab w:val="right" w:pos="9360"/>
      </w:tabs>
    </w:pPr>
  </w:style>
  <w:style w:type="character" w:customStyle="1" w:styleId="FooterChar">
    <w:name w:val="Footer Char"/>
    <w:basedOn w:val="DefaultParagraphFont"/>
    <w:link w:val="Footer"/>
    <w:uiPriority w:val="99"/>
    <w:rsid w:val="00BD57C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dcterms:created xsi:type="dcterms:W3CDTF">2018-01-09T13:52:00Z</dcterms:created>
  <dcterms:modified xsi:type="dcterms:W3CDTF">2018-01-09T13:52:00Z</dcterms:modified>
</cp:coreProperties>
</file>